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"/>
        <w:ind w:right="0"/>
        <w:jc w:val="left"/>
        <w:rPr>
          <w:b/>
          <w:sz w:val="31"/>
        </w:rPr>
      </w:pPr>
      <w:bookmarkStart w:id="0" w:name="_GoBack"/>
      <w:bookmarkEnd w:id="0"/>
      <w:r>
        <w:rPr>
          <w:rFonts w:hint="eastAsia" w:ascii="汉仪粗简黑简" w:hAnsi="汉仪粗简黑简" w:eastAsia="汉仪粗简黑简" w:cs="汉仪粗简黑简"/>
          <w:b/>
          <w:sz w:val="32"/>
          <w:szCs w:val="32"/>
          <w:lang w:val="en-US" w:eastAsia="zh-CN"/>
        </w:rPr>
        <w:t xml:space="preserve"> </w:t>
      </w:r>
    </w:p>
    <w:p>
      <w:pPr>
        <w:spacing w:before="31"/>
        <w:ind w:left="2545" w:right="0" w:firstLine="0"/>
        <w:jc w:val="left"/>
        <w:rPr>
          <w:rFonts w:hint="eastAsia" w:ascii="汉仪粗简黑简" w:hAnsi="汉仪粗简黑简" w:eastAsia="汉仪粗简黑简" w:cs="汉仪粗简黑简"/>
          <w:b/>
          <w:sz w:val="30"/>
          <w:szCs w:val="30"/>
        </w:rPr>
      </w:pPr>
      <w:r>
        <w:rPr>
          <w:rFonts w:hint="eastAsia" w:ascii="汉仪粗简黑简" w:hAnsi="汉仪粗简黑简" w:eastAsia="汉仪粗简黑简" w:cs="汉仪粗简黑简"/>
          <w:b/>
          <w:sz w:val="30"/>
          <w:szCs w:val="30"/>
        </w:rPr>
        <w:t>考试模块操作手册（学生版）</w:t>
      </w:r>
    </w:p>
    <w:p>
      <w:pPr>
        <w:pStyle w:val="2"/>
        <w:spacing w:before="139"/>
      </w:pPr>
      <w:r>
        <w:t>一、电脑端</w:t>
      </w:r>
    </w:p>
    <w:p>
      <w:pPr>
        <w:pStyle w:val="3"/>
        <w:spacing w:before="2"/>
        <w:rPr>
          <w:rFonts w:ascii="黑体"/>
          <w:sz w:val="15"/>
        </w:rPr>
      </w:pPr>
    </w:p>
    <w:p>
      <w:pPr>
        <w:pStyle w:val="3"/>
        <w:spacing w:before="66" w:line="362" w:lineRule="auto"/>
        <w:ind w:left="126" w:right="904" w:firstLine="480"/>
      </w:pPr>
      <w:r>
        <w:rPr>
          <w:spacing w:val="-19"/>
        </w:rPr>
        <w:t>登录后进入课程，点击右上方“考试”，即可看到当前的考试，考试栏会展示考试状</w:t>
      </w:r>
      <w:r>
        <w:rPr>
          <w:spacing w:val="-20"/>
        </w:rPr>
        <w:t>态，如“未开始、考试、查看、已过期”等。学生在考试时间内点击考试即可进入考试。</w:t>
      </w:r>
    </w:p>
    <w:p>
      <w:pPr>
        <w:pStyle w:val="3"/>
        <w:rPr>
          <w:sz w:val="14"/>
        </w:rPr>
      </w:pPr>
      <w:r>
        <w:drawing>
          <wp:anchor distT="0" distB="0" distL="0" distR="0" simplePos="0" relativeHeight="0" behindDoc="0" locked="0" layoutInCell="1" allowOverlap="1">
            <wp:simplePos x="0" y="0"/>
            <wp:positionH relativeFrom="page">
              <wp:posOffset>836930</wp:posOffset>
            </wp:positionH>
            <wp:positionV relativeFrom="paragraph">
              <wp:posOffset>93980</wp:posOffset>
            </wp:positionV>
            <wp:extent cx="5761355" cy="209359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288" cy="209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9"/>
        <w:rPr>
          <w:sz w:val="31"/>
        </w:rPr>
      </w:pPr>
    </w:p>
    <w:p>
      <w:pPr>
        <w:pStyle w:val="3"/>
        <w:ind w:left="607"/>
      </w:pPr>
      <w:r>
        <w:t>点击考试，输入验证码，即可进入考试</w:t>
      </w:r>
    </w:p>
    <w:p>
      <w:pPr>
        <w:pStyle w:val="3"/>
        <w:spacing w:before="1"/>
        <w:rPr>
          <w:sz w:val="27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245110</wp:posOffset>
            </wp:positionV>
            <wp:extent cx="4867275" cy="273367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7"/>
        </w:rPr>
        <w:sectPr>
          <w:type w:val="continuous"/>
          <w:pgSz w:w="11910" w:h="16850"/>
          <w:pgMar w:top="1440" w:right="500" w:bottom="280" w:left="1300" w:header="720" w:footer="720" w:gutter="0"/>
        </w:sectPr>
      </w:pPr>
    </w:p>
    <w:p>
      <w:pPr>
        <w:pStyle w:val="3"/>
        <w:spacing w:before="41"/>
        <w:ind w:left="607"/>
      </w:pPr>
      <w:r>
        <w:t>进入考试后，按要求作答即可</w:t>
      </w: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11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115570</wp:posOffset>
            </wp:positionV>
            <wp:extent cx="5749290" cy="368109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9283" cy="3680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</w:pPr>
    </w:p>
    <w:p>
      <w:pPr>
        <w:pStyle w:val="3"/>
        <w:rPr>
          <w:sz w:val="22"/>
        </w:rPr>
      </w:pPr>
    </w:p>
    <w:p>
      <w:pPr>
        <w:pStyle w:val="3"/>
        <w:spacing w:before="1"/>
        <w:ind w:left="607"/>
      </w:pPr>
      <w:r>
        <w:t>主观题可上传附件或直接输入</w:t>
      </w:r>
    </w:p>
    <w:p>
      <w:pPr>
        <w:pStyle w:val="3"/>
        <w:rPr>
          <w:sz w:val="20"/>
        </w:rPr>
      </w:pPr>
    </w:p>
    <w:p>
      <w:pPr>
        <w:pStyle w:val="3"/>
        <w:spacing w:before="9"/>
        <w:rPr>
          <w:sz w:val="25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986155</wp:posOffset>
            </wp:positionH>
            <wp:positionV relativeFrom="paragraph">
              <wp:posOffset>234315</wp:posOffset>
            </wp:positionV>
            <wp:extent cx="5608955" cy="251142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8778" cy="2511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5"/>
        </w:rPr>
        <w:sectPr>
          <w:pgSz w:w="11910" w:h="16850"/>
          <w:pgMar w:top="1500" w:right="500" w:bottom="280" w:left="1300" w:header="720" w:footer="720" w:gutter="0"/>
        </w:sectPr>
      </w:pPr>
    </w:p>
    <w:p>
      <w:pPr>
        <w:pStyle w:val="2"/>
      </w:pPr>
      <w:r>
        <w:t>二、手机端</w:t>
      </w:r>
    </w:p>
    <w:p>
      <w:pPr>
        <w:pStyle w:val="3"/>
        <w:spacing w:before="251"/>
        <w:ind w:left="607"/>
      </w:pPr>
      <w:r>
        <w:t>进入课程后，打开“作业</w:t>
      </w:r>
      <w:r>
        <w:rPr>
          <w:rFonts w:hint="eastAsia" w:ascii="等线" w:hAnsi="等线" w:eastAsia="等线"/>
        </w:rPr>
        <w:t>/</w:t>
      </w:r>
      <w:r>
        <w:t>考试”模块，选择考试，即可进入考试</w:t>
      </w: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10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107950</wp:posOffset>
            </wp:positionV>
            <wp:extent cx="2685415" cy="255968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5589" cy="2559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3733800</wp:posOffset>
            </wp:positionH>
            <wp:positionV relativeFrom="paragraph">
              <wp:posOffset>146050</wp:posOffset>
            </wp:positionV>
            <wp:extent cx="3464560" cy="2240915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4357" cy="2241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117"/>
        <w:ind w:left="607"/>
      </w:pPr>
      <w:r>
        <w:t>确定开始考试即可</w:t>
      </w:r>
    </w:p>
    <w:p>
      <w:pPr>
        <w:pStyle w:val="3"/>
        <w:rPr>
          <w:sz w:val="27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2238375</wp:posOffset>
            </wp:positionH>
            <wp:positionV relativeFrom="paragraph">
              <wp:posOffset>244475</wp:posOffset>
            </wp:positionV>
            <wp:extent cx="3004185" cy="3869690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4439" cy="3869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7"/>
        </w:rPr>
        <w:sectPr>
          <w:pgSz w:w="11910" w:h="16850"/>
          <w:pgMar w:top="1520" w:right="500" w:bottom="280" w:left="1300" w:header="720" w:footer="720" w:gutter="0"/>
        </w:sectPr>
      </w:pPr>
    </w:p>
    <w:p>
      <w:pPr>
        <w:pStyle w:val="3"/>
        <w:spacing w:before="41"/>
        <w:ind w:left="607"/>
      </w:pPr>
      <w:r>
        <w:t>作答完成后，交卷即可。</w:t>
      </w:r>
    </w:p>
    <w:p>
      <w:pPr>
        <w:pStyle w:val="3"/>
        <w:spacing w:before="9"/>
        <w:rPr>
          <w:sz w:val="26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2245995</wp:posOffset>
            </wp:positionH>
            <wp:positionV relativeFrom="paragraph">
              <wp:posOffset>241935</wp:posOffset>
            </wp:positionV>
            <wp:extent cx="3023870" cy="4023360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581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50"/>
      <w:pgMar w:top="1500" w:right="500" w:bottom="280" w:left="13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237615-DE7B-44E3-B11B-133FD694E2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C3861AC-3C85-475A-A361-8EE35D483BED}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粗简黑简">
    <w:panose1 w:val="00020600040101010101"/>
    <w:charset w:val="86"/>
    <w:family w:val="auto"/>
    <w:pitch w:val="default"/>
    <w:sig w:usb0="A00002BF" w:usb1="18EF7CFA" w:usb2="00000016" w:usb3="00000000" w:csb0="00040000" w:csb1="00000000"/>
    <w:embedRegular r:id="rId3" w:fontKey="{F44957B9-CDEC-4053-84CB-3B4001F4105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A5495AB7-F473-48D4-929F-5FBB7826AF2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4CF717A1"/>
    <w:rsid w:val="63A433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6"/>
      <w:ind w:left="126"/>
      <w:outlineLvl w:val="1"/>
    </w:pPr>
    <w:rPr>
      <w:rFonts w:ascii="黑体" w:hAnsi="黑体" w:eastAsia="黑体" w:cs="黑体"/>
      <w:sz w:val="30"/>
      <w:szCs w:val="30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2020-04-16T08:33:00Z</dcterms:created>
  <dc:creator>冯 云龙</dc:creator>
  <cp:lastModifiedBy>小Z菇凉</cp:lastModifiedBy>
  <dcterms:modified xsi:type="dcterms:W3CDTF">2020-04-23T10:20:04Z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2020-04-16T00:00:00Z</vt:filetime>
  </property>
  <property fmtid="{D5CDD505-2E9C-101B-9397-08002B2CF9AE}" pid="5" name="KSOProductBuildVer">
    <vt:lpwstr>2052-11.1.0.9584</vt:lpwstr>
  </property>
</Properties>
</file>